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SEXUAL STIGMAS &amp; SURROGATE LOVERS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rdo" w:cs="Cardo" w:eastAsia="Cardo" w:hAnsi="Cardo"/>
          <w:rtl w:val="0"/>
        </w:rPr>
        <w:t xml:space="preserve">Flowers are nothing more than sex machine → flowers are sedentary</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Perfect flower → flower in which both types of sex organs are present; hermaphrodite</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Stamen → the male sex organ of a plant; consists of a pollen-producing anther and stalk-like filament</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Pollen → powder-like grains that contain a plant’s male sex cells; produced by stames</w:t>
        <w:br w:type="textWrapping"/>
        <w:t xml:space="preserve">- pollen grains are somewhat analogous to animals intermittent organs</w:t>
        <w:br w:type="textWrapping"/>
        <w:t xml:space="preserve">- a pollen grain contains two sperms and a tube nucleus</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Anther → the pollen-producing part of a flower’s stamen</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Filament → the anther-supporting stalk of a flower’s stamen</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Pistil → the female sex organ of a plant; consists of the ovary, style and stigma</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Stigma → the part of the pistil that receives pollen; often enlarged and sticky or hairy</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Ovary → in the flowering plants, the ovary is a part of the female reproductive organ of the flower</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Tube nucleus → grows through the stigma, style and into the ovule, clearing the way for the sperm nuclei to enter the embryo sac</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Double fertilization → the fertilization process characteristic of flowering plants, in which one sperm cell of a pollen grain fertilizes an egg cell while a second fuses the two polar nuclei to produce a triploid body that gives rise to the endosperm</w:t>
      </w:r>
    </w:p>
    <w:p w:rsidR="00000000" w:rsidDel="00000000" w:rsidP="00000000" w:rsidRDefault="00000000" w:rsidRPr="00000000">
      <w:pPr>
        <w:numPr>
          <w:ilvl w:val="0"/>
          <w:numId w:val="1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Endosperm → in the seed of a plant, storage tissue that contains fats, proteins, starch and other compounds; formed by the union of a sperm and the two polar nuclei in an ovary’s central cell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POLLINATION ADAPTATIONS</w:t>
      </w:r>
    </w:p>
    <w:p w:rsidR="00000000" w:rsidDel="00000000" w:rsidP="00000000" w:rsidRDefault="00000000" w:rsidRPr="00000000">
      <w:pPr>
        <w:numPr>
          <w:ilvl w:val="0"/>
          <w:numId w:val="9"/>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Pollination → the process in which pollen arrives on a stigma and a pollen tube grows into the pistil, if successful, followed by fertilization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ANEMOPHILY</w:t>
      </w:r>
    </w:p>
    <w:p w:rsidR="00000000" w:rsidDel="00000000" w:rsidP="00000000" w:rsidRDefault="00000000" w:rsidRPr="00000000">
      <w:pPr>
        <w:numPr>
          <w:ilvl w:val="0"/>
          <w:numId w:val="4"/>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Anemophily: pollination facilitated by wind</w:t>
        <w:br w:type="textWrapping"/>
        <w:t xml:space="preserve">Examples: grasses, sedges, ragweed, conifers (spruce and fir trees)</w:t>
        <w:br w:type="textWrapping"/>
        <w:t xml:space="preserve">Disadvantages: delivery is not guaranteed so plants using this strategy produce lightweight pollen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ENTOMOPHILY/ZOOPHILY</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Entomophily: pollination facilitated by insects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Zoophily: pollination facilitated by vertebrates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Pollinators: an animal that transfers pollen from flower to flower</w:t>
        <w:br w:type="textWrapping"/>
        <w:t xml:space="preserve">Example: bees, honeybees, ants, butterflies, wasps, hummingbird, beetles, flies, bats</w:t>
        <w:br w:type="textWrapping"/>
        <w:t xml:space="preserve">- plant sex organs are highly visible</w:t>
        <w:br w:type="textWrapping"/>
        <w:t xml:space="preserve">- pollinators are motivated to help flowers reproduce because they provide food</w:t>
        <w:br w:type="textWrapping"/>
        <w:t xml:space="preserve">- pollen is also a food source for some animals (ex/ bees)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Buzz pollination: a form of pollination by which pollen is physically shaken out of anthers by a bee vibrating its body: also called sonication (ex/ Nightshade)</w:t>
        <w:br w:type="textWrapping"/>
        <w:t xml:space="preserve">- in buzz pollinated plants, the stigma and pistil are far apart to try to stop self-pollination. Cross pollination is better</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Poricidal anther: an anther that releases its pollen through a pore; typically found in buzz-pollinated flowers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Anther cone → anthers are in a cone in buzz-pollinated plants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Pollen basket → a concave, hairless region of the hind leg of a Honey Bee or Bumblebee that carries compressed pollen grains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Pollen press → in social bees, the opening between the tarsus and tibia that is used to compress pollen grains into smaller pellets for storage in the pollen basket</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Nectar → a sugar-rich liquid produced by plants; produced in glands called nectaries, within the flowers to attracts pollinating animals</w:t>
      </w:r>
    </w:p>
    <w:p w:rsidR="00000000" w:rsidDel="00000000" w:rsidP="00000000" w:rsidRDefault="00000000" w:rsidRPr="00000000">
      <w:pPr>
        <w:numPr>
          <w:ilvl w:val="0"/>
          <w:numId w:val="2"/>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Nectary → a structure containing special secretory cells that produce and hold nectar</w:t>
        <w:br w:type="textWrapping"/>
        <w:t xml:space="preserve">- every nectar can be different ex/ dilute or strong. By nectar changing concentration can dictate which animals are attracted</w:t>
        <w:br w:type="textWrapping"/>
        <w:t xml:space="preserve">Examples: Buttercup nectaries are small sleeves at the base of each petal</w:t>
        <w:br w:type="textWrapping"/>
        <w:t xml:space="preserve">- Milkweeds have shallow cups that hold nectar, this increases the variety of pollinators</w:t>
        <w:br w:type="textWrapping"/>
        <w:t xml:space="preserve">- pollenium → the saddlebag-like pollen-holding structure of milkweed flowers</w:t>
        <w:br w:type="textWrapping"/>
        <w:t xml:space="preserve">- Columbine has special nectar leaves with long spurs which requires long tongued bees to reach it</w:t>
        <w:br w:type="textWrapping"/>
        <w:t xml:space="preserve">- Cardinal flowers have long spurs but bees ignore them they are pollinated by hummingbirds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ADVERTISE TO POLLINATORS</w:t>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VISUAL ADVERTISMENTS</w:t>
      </w:r>
      <w:r w:rsidDel="00000000" w:rsidR="00000000" w:rsidRPr="00000000">
        <w:rPr>
          <w:rtl w:val="0"/>
        </w:rPr>
      </w:r>
    </w:p>
    <w:p w:rsidR="00000000" w:rsidDel="00000000" w:rsidP="00000000" w:rsidRDefault="00000000" w:rsidRPr="00000000">
      <w:pPr>
        <w:numPr>
          <w:ilvl w:val="0"/>
          <w:numId w:val="5"/>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Different combinations of colours and form attract different pollinators</w:t>
      </w:r>
    </w:p>
    <w:p w:rsidR="00000000" w:rsidDel="00000000" w:rsidP="00000000" w:rsidRDefault="00000000" w:rsidRPr="00000000">
      <w:pPr>
        <w:numPr>
          <w:ilvl w:val="0"/>
          <w:numId w:val="5"/>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Shape and colour are long range visual attractions - green is not seen by insects it is grey- blue attract Bees-yellow to humans most insects see red</w:t>
        <w:br w:type="textWrapping"/>
        <w:t xml:space="preserve">- red to humans attracts hummingbirds or some butterflies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i w:val="1"/>
          <w:rtl w:val="0"/>
        </w:rPr>
        <w:t xml:space="preserve">OLFACTORY ADVERTISEMENTS </w:t>
      </w:r>
      <w:r w:rsidDel="00000000" w:rsidR="00000000" w:rsidRPr="00000000">
        <w:rPr>
          <w:rtl w:val="0"/>
        </w:rPr>
      </w:r>
    </w:p>
    <w:p w:rsidR="00000000" w:rsidDel="00000000" w:rsidP="00000000" w:rsidRDefault="00000000" w:rsidRPr="00000000">
      <w:pPr>
        <w:numPr>
          <w:ilvl w:val="0"/>
          <w:numId w:val="10"/>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Scent attracts and guides pollinators to flowers - scent varies from flower to flower</w:t>
        <w:br w:type="textWrapping"/>
        <w:t xml:space="preserve">Examples: Evening Primrose release scent at dusk when their flowers open to attract night active moths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OTHER POLLINATION ADAPTATIONS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Nectar guides → visual patterns that guide a pollinator to an edible enticement (usually nectar) and, ultimately to the flower’s sexual parts; often consist of stripes or spots</w:t>
        <w:br w:type="textWrapping"/>
        <w:t xml:space="preserve">Examples: March Marigold ultraviolet guides, brown-eyed susan</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Self-pollination: pollination of a stigma by pollen from the same plat</w:t>
        <w:br w:type="textWrapping"/>
        <w:t xml:space="preserve">- self-sterility: the inability to produce seeds through self-pollination</w:t>
        <w:br w:type="textWrapping"/>
        <w:t xml:space="preserve">- self-compatibility: the ability to produce seeds through self-pollination</w:t>
        <w:br w:type="textWrapping"/>
        <w:t xml:space="preserve">- if the pollen grain is unwanted by the stigma it can reject the pollen by chemical scanning</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Spatial separation → male and female imperfect flowers are far away from each other. Male flowers at the bottom, female flowers at the top. </w:t>
        <w:br w:type="textWrapping"/>
        <w:t xml:space="preserve">Example Conifers, Gentian, bee needs to pry the flower open to get nectar. As it backs out the stigma closes up to stop self-pollination. Pink-Lady’s-slippers bee needs to pry the flower open. Needs to follow markings up out the door to pass the pollen anthers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Monoecious → a species of plant that produces both genders of imperfect flowers on any individual plants ex/ a coniferous tree</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Imperfect flower → only has one gender sex organ present</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Labellum → in orchids, the enlarged petal that serves as an attractive landing platform for insects, usually located lowermost in the corolla</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Staminode → a sterile stamen; forms a shield-like projection in orchids, a conspicuous floral structure in irises and a pseudo nectary in grass-of-parnassus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Dioecious → a species of plant that produces only one gender of imperfect flowers on any individual plant ex/ Stinging Nettle, White Campions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Temporal separation (dichogamy) → in a perfect flower, the separation of the sexual organs through maturant at different times</w:t>
        <w:br w:type="textWrapping"/>
        <w:t xml:space="preserve">Example: Orange Jewelweed (is a male first then a female)</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Protoandry → the form of dichogamy in which the male sex organs mature or appear before the female sex organs</w:t>
        <w:br w:type="textWrapping"/>
        <w:t xml:space="preserve">Example: Orange Jewelweed</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Protogyny → the form of dichogamy in which the female sex organs mature before the male sex organs</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Heterostyly → a cross pollination strategy in which a plant species produces different forms of flowers, each with a uniquew combination of men and pistil heights</w:t>
        <w:br w:type="textWrapping"/>
        <w:t xml:space="preserve">Example: Pickerel Weed</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Distyly → a form of heterostyly in which two distinct forms of flowers are produced</w:t>
      </w:r>
    </w:p>
    <w:p w:rsidR="00000000" w:rsidDel="00000000" w:rsidP="00000000" w:rsidRDefault="00000000" w:rsidRPr="00000000">
      <w:pPr>
        <w:numPr>
          <w:ilvl w:val="0"/>
          <w:numId w:val="1"/>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Tristyly → a form of heterostyly in which three distinct forms of flowers are produced</w:t>
        <w:br w:type="textWrapping"/>
        <w:t xml:space="preserve">Example: Purple Loosestrife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SOME FLOWERS TAKE AN ACTIVE ROLE IN THE POLLINATION PROCESS</w:t>
      </w:r>
    </w:p>
    <w:p w:rsidR="00000000" w:rsidDel="00000000" w:rsidP="00000000" w:rsidRDefault="00000000" w:rsidRPr="00000000">
      <w:pPr>
        <w:numPr>
          <w:ilvl w:val="0"/>
          <w:numId w:val="6"/>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Pollinium → a sticky mass of pollen grains</w:t>
      </w:r>
    </w:p>
    <w:p w:rsidR="00000000" w:rsidDel="00000000" w:rsidP="00000000" w:rsidRDefault="00000000" w:rsidRPr="00000000">
      <w:pPr>
        <w:numPr>
          <w:ilvl w:val="0"/>
          <w:numId w:val="6"/>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Pollinarium → the saddlebag-like pollen-holding structure of milkweed flowers</w:t>
        <w:br w:type="textWrapping"/>
        <w:t xml:space="preserve">Example: Milkweed closes the saddlebags on the insects</w:t>
        <w:br w:type="textWrapping"/>
        <w:t xml:space="preserve">- Sheep Laurel has bashing stamens that hits the insects when it lands on the flower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DECEPTION</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Brood-site deception → a form of olfactory and sometimes visual mimicry used by some plants to entice insects in search of rotting fungus on which to lay their eggs; can be done to exploit the insects as either pollinators or a supplemental source of nutrition.</w:t>
        <w:br w:type="textWrapping"/>
        <w:t xml:space="preserve">Example: Wild-Ginger smells like decaying fungus to attract Fungus Gnats as pollinators</w:t>
        <w:br w:type="textWrapping"/>
        <w:t xml:space="preserve">- Red Trillium smells like rotting flesh to attract flies to pollinate</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Pseudopollen → structures that resemble pollen-bearing stamens; part of a pollination strategy that attracts pollinators by deception</w:t>
        <w:br w:type="textWrapping"/>
        <w:t xml:space="preserve">Example: Grass Pink, Pogonia, Dragon Mouth (all orchids)</w:t>
      </w:r>
    </w:p>
    <w:p w:rsidR="00000000" w:rsidDel="00000000" w:rsidP="00000000" w:rsidRDefault="00000000" w:rsidRPr="00000000">
      <w:pPr>
        <w:numPr>
          <w:ilvl w:val="0"/>
          <w:numId w:val="7"/>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Pseudonectary → a staminoid modified to resemble a nectary, part of a pollination strategy that attracts pollinators by deception</w:t>
        <w:br w:type="textWrapping"/>
        <w:t xml:space="preserve">Example: American Grass-of-Parnassus</w:t>
        <w:br w:type="textWrapping"/>
        <w:t xml:space="preserve">Example Helleborine: releases the odours of a plant under attack (wound horomones) attract predatory wasps and provides nectar, food and site for laying eggs</w:t>
        <w:br w:type="textWrapping"/>
        <w:t xml:space="preserve">- bee orchids and fly orchids promise fake sex to attract pollinators</w:t>
        <w:br w:type="textWrapping"/>
        <w:t xml:space="preserve">- Queen Anne’s Lace have a flower with a fake insect on top to advertise it’s safe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EXPLODING FLOWERS</w:t>
      </w:r>
    </w:p>
    <w:p w:rsidR="00000000" w:rsidDel="00000000" w:rsidP="00000000" w:rsidRDefault="00000000" w:rsidRPr="00000000">
      <w:pPr>
        <w:numPr>
          <w:ilvl w:val="0"/>
          <w:numId w:val="3"/>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Bunchberries → also known as Pop flowers, explode like land mines. After the explosion they turn female. Use wing pollination and pollinators for cross pollination</w:t>
      </w:r>
    </w:p>
    <w:p w:rsidR="00000000" w:rsidDel="00000000" w:rsidP="00000000" w:rsidRDefault="00000000" w:rsidRPr="00000000">
      <w:pPr>
        <w:numPr>
          <w:ilvl w:val="0"/>
          <w:numId w:val="3"/>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Twayblades → insect walks along the labellum, it touches hair triggers that cause a downward pointing canon shoots glue. This dislodges the pollinia, which falls on glue; it hardens, securring the pollinia to the insect’s head or back. Then the flower’s stigma lowers into the receptive position, ready to receive pollen carried by the next visitor</w:t>
      </w:r>
    </w:p>
    <w:p w:rsidR="00000000" w:rsidDel="00000000" w:rsidP="00000000" w:rsidRDefault="00000000" w:rsidRPr="00000000">
      <w:pPr>
        <w:numPr>
          <w:ilvl w:val="0"/>
          <w:numId w:val="3"/>
        </w:numPr>
        <w:ind w:left="720" w:hanging="360"/>
        <w:contextualSpacing w:val="1"/>
        <w:rPr>
          <w:rFonts w:ascii="Georgia" w:cs="Georgia" w:eastAsia="Georgia" w:hAnsi="Georgia"/>
        </w:rPr>
      </w:pPr>
      <w:r w:rsidDel="00000000" w:rsidR="00000000" w:rsidRPr="00000000">
        <w:rPr>
          <w:rFonts w:ascii="Cardo" w:cs="Cardo" w:eastAsia="Cardo" w:hAnsi="Cardo"/>
          <w:rtl w:val="0"/>
        </w:rPr>
        <w:t xml:space="preserve">Trap pollinators → White Water-lillies are protogynous (female first). They attract flies and beetles and late afternoon close their petals and trap their visitors overnight. The insects walk around and deliver pollen to the stigma, which lies slightly submerged under stigmatic fluid. When a pollen grain reaches a stigma, the pollen tube immediately grows, taking a mere 15 minutes to reach the ovary. The next morning it reopens, but as males with functional stamens and with petals fully reflexed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Georgia" w:cs="Georgia" w:eastAsia="Georgia" w:hAnsi="Georgia"/>
          <w:rtl w:val="0"/>
        </w:rPr>
        <w:t xml:space="preserve">SELF-POLLINATION</w:t>
      </w:r>
    </w:p>
    <w:p w:rsidR="00000000" w:rsidDel="00000000" w:rsidP="00000000" w:rsidRDefault="00000000" w:rsidRPr="00000000">
      <w:pPr>
        <w:numPr>
          <w:ilvl w:val="0"/>
          <w:numId w:val="8"/>
        </w:numPr>
        <w:ind w:left="720" w:hanging="360"/>
        <w:contextualSpacing w:val="1"/>
        <w:rPr>
          <w:rFonts w:ascii="Georgia" w:cs="Georgia" w:eastAsia="Georgia" w:hAnsi="Georgia"/>
        </w:rPr>
      </w:pPr>
      <w:r w:rsidDel="00000000" w:rsidR="00000000" w:rsidRPr="00000000">
        <w:rPr>
          <w:rFonts w:ascii="Georgia" w:cs="Georgia" w:eastAsia="Georgia" w:hAnsi="Georgia"/>
          <w:rtl w:val="0"/>
        </w:rPr>
        <w:t xml:space="preserve">Cleistogamous: relating to flowers that remain closed and self-pollinate. Grow near the ground as an insurance policy</w:t>
        <w:br w:type="textWrapping"/>
        <w:t xml:space="preserve">Example: Spring Ephemerals </w:t>
        <w:br w:type="textWrapping"/>
        <w:t xml:space="preserve">- Lady Tresses, dandelions self-pollinate as the main means of seed production. Grow in sparse or new habitats</w:t>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